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FF" w:rsidRDefault="009E40F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A7D2E" w:rsidRPr="005E1185" w:rsidTr="00FC0F80">
        <w:trPr>
          <w:trHeight w:val="2240"/>
        </w:trPr>
        <w:tc>
          <w:tcPr>
            <w:tcW w:w="9648" w:type="dxa"/>
            <w:shd w:val="clear" w:color="auto" w:fill="auto"/>
          </w:tcPr>
          <w:p w:rsidR="00573CB9" w:rsidRDefault="009E40FF" w:rsidP="00FC3747">
            <w:pPr>
              <w:pStyle w:val="Title"/>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3CB9">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WOODNESBOROUGH </w:t>
            </w:r>
          </w:p>
          <w:p w:rsidR="009E40FF" w:rsidRPr="00573CB9" w:rsidRDefault="009E40FF" w:rsidP="00FC3747">
            <w:pPr>
              <w:pStyle w:val="Title"/>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3CB9">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PARISH COUNCIL</w:t>
            </w:r>
          </w:p>
          <w:p w:rsidR="0070550D" w:rsidRDefault="0092454E" w:rsidP="00FC3747">
            <w:pPr>
              <w:pStyle w:val="Title"/>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3CB9">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w:t>
            </w:r>
            <w:r w:rsidR="00FC0F80" w:rsidRPr="00573CB9">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2015</w:t>
            </w:r>
            <w:r w:rsidR="0070550D">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FC0F80" w:rsidRPr="0070550D" w:rsidRDefault="0070550D" w:rsidP="00557344">
            <w:pPr>
              <w:pStyle w:val="Title"/>
              <w:rPr>
                <w:sz w:val="44"/>
                <w:szCs w:val="44"/>
              </w:rPr>
            </w:pPr>
            <w:r w:rsidRPr="0070550D">
              <w:rPr>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Amended </w:t>
            </w:r>
            <w:r w:rsidR="00557344">
              <w:rPr>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w:t>
            </w:r>
            <w:bookmarkStart w:id="0" w:name="_GoBack"/>
            <w:bookmarkEnd w:id="0"/>
            <w:r w:rsidRPr="0070550D">
              <w:rPr>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2016</w:t>
            </w:r>
          </w:p>
        </w:tc>
      </w:tr>
    </w:tbl>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smartTag w:uri="urn:schemas-microsoft-com:office:smarttags" w:element="country-region">
        <w:smartTag w:uri="urn:schemas-microsoft-com:office:smarttags" w:element="place">
          <w:r w:rsidR="003B7575">
            <w:rPr>
              <w:b/>
              <w:spacing w:val="-3"/>
            </w:rPr>
            <w:t>ENGLAND</w:t>
          </w:r>
        </w:smartTag>
      </w:smartTag>
      <w:r w:rsidR="003B7575">
        <w:rPr>
          <w:b/>
          <w:spacing w:val="-3"/>
        </w:rPr>
        <w:t>]</w:t>
      </w:r>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99662F" w:rsidRPr="00AA52E5" w:rsidRDefault="0099662F" w:rsidP="00D50270">
      <w:pPr>
        <w:pStyle w:val="TOC1"/>
        <w:rPr>
          <w:rFonts w:ascii="Calibri" w:hAnsi="Calibri" w:cs="Times New Roman"/>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rPr>
          <w:t>1.</w:t>
        </w:r>
        <w:r w:rsidRPr="00AA52E5">
          <w:rPr>
            <w:rFonts w:ascii="Calibri" w:hAnsi="Calibri" w:cs="Times New Roman"/>
            <w:sz w:val="18"/>
            <w:szCs w:val="22"/>
            <w:lang w:eastAsia="en-GB"/>
          </w:rPr>
          <w:tab/>
        </w:r>
        <w:r w:rsidRPr="00411338">
          <w:rPr>
            <w:rStyle w:val="Hyperlink"/>
          </w:rPr>
          <w:t>GENERAL</w:t>
        </w:r>
        <w:r w:rsidRPr="00411338">
          <w:rPr>
            <w:webHidden/>
          </w:rPr>
          <w:tab/>
        </w:r>
        <w:r w:rsidRPr="00411338">
          <w:rPr>
            <w:webHidden/>
          </w:rPr>
          <w:fldChar w:fldCharType="begin"/>
        </w:r>
        <w:r w:rsidRPr="00411338">
          <w:rPr>
            <w:webHidden/>
          </w:rPr>
          <w:instrText xml:space="preserve"> PAGEREF _Toc382309736 \h </w:instrText>
        </w:r>
        <w:r w:rsidRPr="00411338">
          <w:rPr>
            <w:webHidden/>
          </w:rPr>
        </w:r>
        <w:r w:rsidRPr="00411338">
          <w:rPr>
            <w:webHidden/>
          </w:rPr>
          <w:fldChar w:fldCharType="separate"/>
        </w:r>
        <w:r w:rsidR="00A8120B">
          <w:rPr>
            <w:webHidden/>
          </w:rPr>
          <w:t>2</w:t>
        </w:r>
        <w:r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37" w:history="1">
        <w:r w:rsidR="0099662F" w:rsidRPr="00411338">
          <w:rPr>
            <w:rStyle w:val="Hyperlink"/>
          </w:rPr>
          <w:t>2.</w:t>
        </w:r>
        <w:r w:rsidR="0099662F" w:rsidRPr="00AA52E5">
          <w:rPr>
            <w:rFonts w:ascii="Calibri" w:hAnsi="Calibri" w:cs="Times New Roman"/>
            <w:sz w:val="18"/>
            <w:szCs w:val="22"/>
            <w:lang w:eastAsia="en-GB"/>
          </w:rPr>
          <w:tab/>
        </w:r>
        <w:r w:rsidR="0099662F" w:rsidRPr="00411338">
          <w:rPr>
            <w:rStyle w:val="Hyperlink"/>
          </w:rPr>
          <w:t>ACCOUNTING AND AUDIT (INTERNAL AND EXTERNAL)</w:t>
        </w:r>
        <w:r w:rsidR="0099662F" w:rsidRPr="00411338">
          <w:rPr>
            <w:webHidden/>
          </w:rPr>
          <w:tab/>
        </w:r>
        <w:r w:rsidR="0099662F" w:rsidRPr="00411338">
          <w:rPr>
            <w:webHidden/>
          </w:rPr>
          <w:fldChar w:fldCharType="begin"/>
        </w:r>
        <w:r w:rsidR="0099662F" w:rsidRPr="00411338">
          <w:rPr>
            <w:webHidden/>
          </w:rPr>
          <w:instrText xml:space="preserve"> PAGEREF _Toc382309737 \h </w:instrText>
        </w:r>
        <w:r w:rsidR="0099662F" w:rsidRPr="00411338">
          <w:rPr>
            <w:webHidden/>
          </w:rPr>
        </w:r>
        <w:r w:rsidR="0099662F" w:rsidRPr="00411338">
          <w:rPr>
            <w:webHidden/>
          </w:rPr>
          <w:fldChar w:fldCharType="separate"/>
        </w:r>
        <w:r w:rsidR="00A8120B">
          <w:rPr>
            <w:webHidden/>
          </w:rPr>
          <w:t>4</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38" w:history="1">
        <w:r w:rsidR="0099662F" w:rsidRPr="00411338">
          <w:rPr>
            <w:rStyle w:val="Hyperlink"/>
          </w:rPr>
          <w:t>3.</w:t>
        </w:r>
        <w:r w:rsidR="0099662F" w:rsidRPr="00AA52E5">
          <w:rPr>
            <w:rFonts w:ascii="Calibri" w:hAnsi="Calibri" w:cs="Times New Roman"/>
            <w:sz w:val="18"/>
            <w:szCs w:val="22"/>
            <w:lang w:eastAsia="en-GB"/>
          </w:rPr>
          <w:tab/>
        </w:r>
        <w:r w:rsidR="0099662F" w:rsidRPr="00411338">
          <w:rPr>
            <w:rStyle w:val="Hyperlink"/>
          </w:rPr>
          <w:t>ANNUAL ESTIMATES (BUDGET) AND FORWARD PLANNING</w:t>
        </w:r>
        <w:r w:rsidR="0099662F" w:rsidRPr="00411338">
          <w:rPr>
            <w:webHidden/>
          </w:rPr>
          <w:tab/>
        </w:r>
        <w:r w:rsidR="0099662F" w:rsidRPr="00411338">
          <w:rPr>
            <w:webHidden/>
          </w:rPr>
          <w:fldChar w:fldCharType="begin"/>
        </w:r>
        <w:r w:rsidR="0099662F" w:rsidRPr="00411338">
          <w:rPr>
            <w:webHidden/>
          </w:rPr>
          <w:instrText xml:space="preserve"> PAGEREF _Toc382309738 \h </w:instrText>
        </w:r>
        <w:r w:rsidR="0099662F" w:rsidRPr="00411338">
          <w:rPr>
            <w:webHidden/>
          </w:rPr>
        </w:r>
        <w:r w:rsidR="0099662F" w:rsidRPr="00411338">
          <w:rPr>
            <w:webHidden/>
          </w:rPr>
          <w:fldChar w:fldCharType="separate"/>
        </w:r>
        <w:r w:rsidR="00A8120B">
          <w:rPr>
            <w:webHidden/>
          </w:rPr>
          <w:t>6</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39" w:history="1">
        <w:r w:rsidR="0099662F" w:rsidRPr="00411338">
          <w:rPr>
            <w:rStyle w:val="Hyperlink"/>
          </w:rPr>
          <w:t>4.</w:t>
        </w:r>
        <w:r w:rsidR="0099662F" w:rsidRPr="00AA52E5">
          <w:rPr>
            <w:rFonts w:ascii="Calibri" w:hAnsi="Calibri" w:cs="Times New Roman"/>
            <w:sz w:val="18"/>
            <w:szCs w:val="22"/>
            <w:lang w:eastAsia="en-GB"/>
          </w:rPr>
          <w:tab/>
        </w:r>
        <w:r w:rsidR="0099662F" w:rsidRPr="00411338">
          <w:rPr>
            <w:rStyle w:val="Hyperlink"/>
          </w:rPr>
          <w:t>BUDGETARY CONTROL AND AUTHORITY TO SPEND</w:t>
        </w:r>
        <w:r w:rsidR="0099662F" w:rsidRPr="00411338">
          <w:rPr>
            <w:webHidden/>
          </w:rPr>
          <w:tab/>
        </w:r>
        <w:r w:rsidR="0099662F" w:rsidRPr="00411338">
          <w:rPr>
            <w:webHidden/>
          </w:rPr>
          <w:fldChar w:fldCharType="begin"/>
        </w:r>
        <w:r w:rsidR="0099662F" w:rsidRPr="00411338">
          <w:rPr>
            <w:webHidden/>
          </w:rPr>
          <w:instrText xml:space="preserve"> PAGEREF _Toc382309739 \h </w:instrText>
        </w:r>
        <w:r w:rsidR="0099662F" w:rsidRPr="00411338">
          <w:rPr>
            <w:webHidden/>
          </w:rPr>
        </w:r>
        <w:r w:rsidR="0099662F" w:rsidRPr="00411338">
          <w:rPr>
            <w:webHidden/>
          </w:rPr>
          <w:fldChar w:fldCharType="separate"/>
        </w:r>
        <w:r w:rsidR="00A8120B">
          <w:rPr>
            <w:webHidden/>
          </w:rPr>
          <w:t>6</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40" w:history="1">
        <w:r w:rsidR="0099662F" w:rsidRPr="00411338">
          <w:rPr>
            <w:rStyle w:val="Hyperlink"/>
          </w:rPr>
          <w:t>5.</w:t>
        </w:r>
        <w:r w:rsidR="0099662F" w:rsidRPr="00AA52E5">
          <w:rPr>
            <w:rFonts w:ascii="Calibri" w:hAnsi="Calibri" w:cs="Times New Roman"/>
            <w:sz w:val="18"/>
            <w:szCs w:val="22"/>
            <w:lang w:eastAsia="en-GB"/>
          </w:rPr>
          <w:tab/>
        </w:r>
        <w:r w:rsidR="0099662F" w:rsidRPr="00411338">
          <w:rPr>
            <w:rStyle w:val="Hyperlink"/>
          </w:rPr>
          <w:t>BANKING ARRANGEMENTS AND AUTHORISATION OF PAYMENTS</w:t>
        </w:r>
        <w:r w:rsidR="0099662F" w:rsidRPr="00411338">
          <w:rPr>
            <w:webHidden/>
          </w:rPr>
          <w:tab/>
        </w:r>
        <w:r w:rsidR="0099662F" w:rsidRPr="00411338">
          <w:rPr>
            <w:webHidden/>
          </w:rPr>
          <w:fldChar w:fldCharType="begin"/>
        </w:r>
        <w:r w:rsidR="0099662F" w:rsidRPr="00411338">
          <w:rPr>
            <w:webHidden/>
          </w:rPr>
          <w:instrText xml:space="preserve"> PAGEREF _Toc382309740 \h </w:instrText>
        </w:r>
        <w:r w:rsidR="0099662F" w:rsidRPr="00411338">
          <w:rPr>
            <w:webHidden/>
          </w:rPr>
        </w:r>
        <w:r w:rsidR="0099662F" w:rsidRPr="00411338">
          <w:rPr>
            <w:webHidden/>
          </w:rPr>
          <w:fldChar w:fldCharType="separate"/>
        </w:r>
        <w:r w:rsidR="00A8120B">
          <w:rPr>
            <w:webHidden/>
          </w:rPr>
          <w:t>7</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41" w:history="1">
        <w:r w:rsidR="0099662F" w:rsidRPr="00411338">
          <w:rPr>
            <w:rStyle w:val="Hyperlink"/>
          </w:rPr>
          <w:t>6.</w:t>
        </w:r>
        <w:r w:rsidR="0099662F" w:rsidRPr="00AA52E5">
          <w:rPr>
            <w:rFonts w:ascii="Calibri" w:hAnsi="Calibri" w:cs="Times New Roman"/>
            <w:sz w:val="18"/>
            <w:szCs w:val="22"/>
            <w:lang w:eastAsia="en-GB"/>
          </w:rPr>
          <w:tab/>
        </w:r>
        <w:r w:rsidR="0099662F" w:rsidRPr="00411338">
          <w:rPr>
            <w:rStyle w:val="Hyperlink"/>
          </w:rPr>
          <w:t>INSTRUCTIONS FOR THE MAKING OF PAYMENTS</w:t>
        </w:r>
        <w:r w:rsidR="0099662F" w:rsidRPr="00411338">
          <w:rPr>
            <w:webHidden/>
          </w:rPr>
          <w:tab/>
        </w:r>
        <w:r w:rsidR="0099662F" w:rsidRPr="00411338">
          <w:rPr>
            <w:webHidden/>
          </w:rPr>
          <w:fldChar w:fldCharType="begin"/>
        </w:r>
        <w:r w:rsidR="0099662F" w:rsidRPr="00411338">
          <w:rPr>
            <w:webHidden/>
          </w:rPr>
          <w:instrText xml:space="preserve"> PAGEREF _Toc382309741 \h </w:instrText>
        </w:r>
        <w:r w:rsidR="0099662F" w:rsidRPr="00411338">
          <w:rPr>
            <w:webHidden/>
          </w:rPr>
        </w:r>
        <w:r w:rsidR="0099662F" w:rsidRPr="00411338">
          <w:rPr>
            <w:webHidden/>
          </w:rPr>
          <w:fldChar w:fldCharType="separate"/>
        </w:r>
        <w:r w:rsidR="00A8120B">
          <w:rPr>
            <w:webHidden/>
          </w:rPr>
          <w:t>8</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42" w:history="1">
        <w:r w:rsidR="0099662F" w:rsidRPr="00411338">
          <w:rPr>
            <w:rStyle w:val="Hyperlink"/>
          </w:rPr>
          <w:t>7.</w:t>
        </w:r>
        <w:r w:rsidR="0099662F" w:rsidRPr="00AA52E5">
          <w:rPr>
            <w:rFonts w:ascii="Calibri" w:hAnsi="Calibri" w:cs="Times New Roman"/>
            <w:sz w:val="18"/>
            <w:szCs w:val="22"/>
            <w:lang w:eastAsia="en-GB"/>
          </w:rPr>
          <w:tab/>
        </w:r>
        <w:r w:rsidR="0099662F" w:rsidRPr="00411338">
          <w:rPr>
            <w:rStyle w:val="Hyperlink"/>
          </w:rPr>
          <w:t>PAYMENT OF SALARIES</w:t>
        </w:r>
        <w:r w:rsidR="0099662F" w:rsidRPr="00411338">
          <w:rPr>
            <w:webHidden/>
          </w:rPr>
          <w:tab/>
        </w:r>
        <w:r w:rsidR="0099662F" w:rsidRPr="00411338">
          <w:rPr>
            <w:webHidden/>
          </w:rPr>
          <w:fldChar w:fldCharType="begin"/>
        </w:r>
        <w:r w:rsidR="0099662F" w:rsidRPr="00411338">
          <w:rPr>
            <w:webHidden/>
          </w:rPr>
          <w:instrText xml:space="preserve"> PAGEREF _Toc382309742 \h </w:instrText>
        </w:r>
        <w:r w:rsidR="0099662F" w:rsidRPr="00411338">
          <w:rPr>
            <w:webHidden/>
          </w:rPr>
        </w:r>
        <w:r w:rsidR="0099662F" w:rsidRPr="00411338">
          <w:rPr>
            <w:webHidden/>
          </w:rPr>
          <w:fldChar w:fldCharType="separate"/>
        </w:r>
        <w:r w:rsidR="00A8120B">
          <w:rPr>
            <w:webHidden/>
          </w:rPr>
          <w:t>10</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43" w:history="1">
        <w:r w:rsidR="0099662F" w:rsidRPr="00411338">
          <w:rPr>
            <w:rStyle w:val="Hyperlink"/>
          </w:rPr>
          <w:t>8.</w:t>
        </w:r>
        <w:r w:rsidR="0099662F" w:rsidRPr="00AA52E5">
          <w:rPr>
            <w:rFonts w:ascii="Calibri" w:hAnsi="Calibri" w:cs="Times New Roman"/>
            <w:sz w:val="18"/>
            <w:szCs w:val="22"/>
            <w:lang w:eastAsia="en-GB"/>
          </w:rPr>
          <w:tab/>
        </w:r>
        <w:r w:rsidR="0099662F" w:rsidRPr="00411338">
          <w:rPr>
            <w:rStyle w:val="Hyperlink"/>
          </w:rPr>
          <w:t>LOANS AND INVESTMENTS</w:t>
        </w:r>
        <w:r w:rsidR="0099662F" w:rsidRPr="00411338">
          <w:rPr>
            <w:webHidden/>
          </w:rPr>
          <w:tab/>
        </w:r>
        <w:r w:rsidR="0099662F" w:rsidRPr="00411338">
          <w:rPr>
            <w:webHidden/>
          </w:rPr>
          <w:fldChar w:fldCharType="begin"/>
        </w:r>
        <w:r w:rsidR="0099662F" w:rsidRPr="00411338">
          <w:rPr>
            <w:webHidden/>
          </w:rPr>
          <w:instrText xml:space="preserve"> PAGEREF _Toc382309743 \h </w:instrText>
        </w:r>
        <w:r w:rsidR="0099662F" w:rsidRPr="00411338">
          <w:rPr>
            <w:webHidden/>
          </w:rPr>
        </w:r>
        <w:r w:rsidR="0099662F" w:rsidRPr="00411338">
          <w:rPr>
            <w:webHidden/>
          </w:rPr>
          <w:fldChar w:fldCharType="separate"/>
        </w:r>
        <w:r w:rsidR="00A8120B">
          <w:rPr>
            <w:webHidden/>
          </w:rPr>
          <w:t>11</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44" w:history="1">
        <w:r w:rsidR="0099662F" w:rsidRPr="00411338">
          <w:rPr>
            <w:rStyle w:val="Hyperlink"/>
          </w:rPr>
          <w:t>9.</w:t>
        </w:r>
        <w:r w:rsidR="0099662F" w:rsidRPr="00AA52E5">
          <w:rPr>
            <w:rFonts w:ascii="Calibri" w:hAnsi="Calibri" w:cs="Times New Roman"/>
            <w:sz w:val="18"/>
            <w:szCs w:val="22"/>
            <w:lang w:eastAsia="en-GB"/>
          </w:rPr>
          <w:tab/>
        </w:r>
        <w:r w:rsidR="0099662F" w:rsidRPr="00411338">
          <w:rPr>
            <w:rStyle w:val="Hyperlink"/>
          </w:rPr>
          <w:t>INCOME</w:t>
        </w:r>
        <w:r w:rsidR="0099662F" w:rsidRPr="00411338">
          <w:rPr>
            <w:webHidden/>
          </w:rPr>
          <w:tab/>
        </w:r>
        <w:r w:rsidR="0099662F" w:rsidRPr="00411338">
          <w:rPr>
            <w:webHidden/>
          </w:rPr>
          <w:fldChar w:fldCharType="begin"/>
        </w:r>
        <w:r w:rsidR="0099662F" w:rsidRPr="00411338">
          <w:rPr>
            <w:webHidden/>
          </w:rPr>
          <w:instrText xml:space="preserve"> PAGEREF _Toc382309744 \h </w:instrText>
        </w:r>
        <w:r w:rsidR="0099662F" w:rsidRPr="00411338">
          <w:rPr>
            <w:webHidden/>
          </w:rPr>
        </w:r>
        <w:r w:rsidR="0099662F" w:rsidRPr="00411338">
          <w:rPr>
            <w:webHidden/>
          </w:rPr>
          <w:fldChar w:fldCharType="separate"/>
        </w:r>
        <w:r w:rsidR="00A8120B">
          <w:rPr>
            <w:webHidden/>
          </w:rPr>
          <w:t>11</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45" w:history="1">
        <w:r w:rsidR="0099662F" w:rsidRPr="00411338">
          <w:rPr>
            <w:rStyle w:val="Hyperlink"/>
          </w:rPr>
          <w:t>10.</w:t>
        </w:r>
        <w:r w:rsidR="0099662F" w:rsidRPr="00AA52E5">
          <w:rPr>
            <w:rFonts w:ascii="Calibri" w:hAnsi="Calibri" w:cs="Times New Roman"/>
            <w:sz w:val="18"/>
            <w:szCs w:val="22"/>
            <w:lang w:eastAsia="en-GB"/>
          </w:rPr>
          <w:tab/>
        </w:r>
        <w:r w:rsidR="0099662F" w:rsidRPr="00411338">
          <w:rPr>
            <w:rStyle w:val="Hyperlink"/>
          </w:rPr>
          <w:t>ORDERS FOR WORK, GOODS AND SERVICES</w:t>
        </w:r>
        <w:r w:rsidR="0099662F" w:rsidRPr="00411338">
          <w:rPr>
            <w:webHidden/>
          </w:rPr>
          <w:tab/>
        </w:r>
        <w:r w:rsidR="0099662F" w:rsidRPr="00411338">
          <w:rPr>
            <w:webHidden/>
          </w:rPr>
          <w:fldChar w:fldCharType="begin"/>
        </w:r>
        <w:r w:rsidR="0099662F" w:rsidRPr="00411338">
          <w:rPr>
            <w:webHidden/>
          </w:rPr>
          <w:instrText xml:space="preserve"> PAGEREF _Toc382309745 \h </w:instrText>
        </w:r>
        <w:r w:rsidR="0099662F" w:rsidRPr="00411338">
          <w:rPr>
            <w:webHidden/>
          </w:rPr>
        </w:r>
        <w:r w:rsidR="0099662F" w:rsidRPr="00411338">
          <w:rPr>
            <w:webHidden/>
          </w:rPr>
          <w:fldChar w:fldCharType="separate"/>
        </w:r>
        <w:r w:rsidR="00A8120B">
          <w:rPr>
            <w:webHidden/>
          </w:rPr>
          <w:t>11</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46" w:history="1">
        <w:r w:rsidR="0099662F" w:rsidRPr="00411338">
          <w:rPr>
            <w:rStyle w:val="Hyperlink"/>
          </w:rPr>
          <w:t>11.</w:t>
        </w:r>
        <w:r w:rsidR="0099662F" w:rsidRPr="00AA52E5">
          <w:rPr>
            <w:rFonts w:ascii="Calibri" w:hAnsi="Calibri" w:cs="Times New Roman"/>
            <w:sz w:val="18"/>
            <w:szCs w:val="22"/>
            <w:lang w:eastAsia="en-GB"/>
          </w:rPr>
          <w:tab/>
        </w:r>
        <w:r w:rsidR="0099662F" w:rsidRPr="00411338">
          <w:rPr>
            <w:rStyle w:val="Hyperlink"/>
          </w:rPr>
          <w:t>CONTRACTS</w:t>
        </w:r>
        <w:r w:rsidR="0099662F" w:rsidRPr="00411338">
          <w:rPr>
            <w:webHidden/>
          </w:rPr>
          <w:tab/>
        </w:r>
        <w:r w:rsidR="0099662F" w:rsidRPr="00411338">
          <w:rPr>
            <w:webHidden/>
          </w:rPr>
          <w:fldChar w:fldCharType="begin"/>
        </w:r>
        <w:r w:rsidR="0099662F" w:rsidRPr="00411338">
          <w:rPr>
            <w:webHidden/>
          </w:rPr>
          <w:instrText xml:space="preserve"> PAGEREF _Toc382309746 \h </w:instrText>
        </w:r>
        <w:r w:rsidR="0099662F" w:rsidRPr="00411338">
          <w:rPr>
            <w:webHidden/>
          </w:rPr>
        </w:r>
        <w:r w:rsidR="0099662F" w:rsidRPr="00411338">
          <w:rPr>
            <w:webHidden/>
          </w:rPr>
          <w:fldChar w:fldCharType="separate"/>
        </w:r>
        <w:r w:rsidR="00A8120B">
          <w:rPr>
            <w:webHidden/>
          </w:rPr>
          <w:t>12</w:t>
        </w:r>
        <w:r w:rsidR="0099662F" w:rsidRPr="00411338">
          <w:rPr>
            <w:webHidden/>
          </w:rPr>
          <w:fldChar w:fldCharType="end"/>
        </w:r>
      </w:hyperlink>
    </w:p>
    <w:p w:rsidR="0099662F" w:rsidRPr="00D50270" w:rsidRDefault="006D09D4" w:rsidP="00D50270">
      <w:pPr>
        <w:pStyle w:val="TOC1"/>
        <w:rPr>
          <w:rFonts w:ascii="Calibri" w:hAnsi="Calibri" w:cs="Times New Roman"/>
          <w:sz w:val="18"/>
          <w:szCs w:val="22"/>
          <w:lang w:eastAsia="en-GB"/>
        </w:rPr>
      </w:pPr>
      <w:hyperlink w:anchor="_Toc382309747" w:history="1">
        <w:r w:rsidR="0099662F" w:rsidRPr="00D50270">
          <w:rPr>
            <w:rStyle w:val="Hyperlink"/>
            <w:u w:val="none"/>
          </w:rPr>
          <w:t>12.</w:t>
        </w:r>
        <w:r w:rsidR="0099662F" w:rsidRPr="00D50270">
          <w:rPr>
            <w:rFonts w:ascii="Calibri" w:hAnsi="Calibri" w:cs="Times New Roman"/>
            <w:sz w:val="18"/>
            <w:szCs w:val="22"/>
            <w:lang w:eastAsia="en-GB"/>
          </w:rPr>
          <w:tab/>
        </w:r>
        <w:r w:rsidR="0099662F" w:rsidRPr="00D50270">
          <w:rPr>
            <w:rStyle w:val="Hyperlink"/>
            <w:u w:val="none"/>
          </w:rPr>
          <w:t>PAYMENTS UNDER CONTRACTS FOR BUILDING OR OTHER CONSTRUCTION WORKS</w:t>
        </w:r>
        <w:r w:rsidR="0099662F" w:rsidRPr="00D50270">
          <w:rPr>
            <w:webHidden/>
          </w:rPr>
          <w:tab/>
        </w:r>
        <w:r w:rsidR="0099662F" w:rsidRPr="00D50270">
          <w:rPr>
            <w:webHidden/>
          </w:rPr>
          <w:fldChar w:fldCharType="begin"/>
        </w:r>
        <w:r w:rsidR="0099662F" w:rsidRPr="00D50270">
          <w:rPr>
            <w:webHidden/>
          </w:rPr>
          <w:instrText xml:space="preserve"> PAGEREF _Toc382309747 \h </w:instrText>
        </w:r>
        <w:r w:rsidR="0099662F" w:rsidRPr="00D50270">
          <w:rPr>
            <w:webHidden/>
          </w:rPr>
        </w:r>
        <w:r w:rsidR="0099662F" w:rsidRPr="00D50270">
          <w:rPr>
            <w:webHidden/>
          </w:rPr>
          <w:fldChar w:fldCharType="separate"/>
        </w:r>
        <w:r w:rsidR="00A8120B">
          <w:rPr>
            <w:webHidden/>
          </w:rPr>
          <w:t>13</w:t>
        </w:r>
        <w:r w:rsidR="0099662F" w:rsidRPr="00D50270">
          <w:rPr>
            <w:webHidden/>
          </w:rPr>
          <w:fldChar w:fldCharType="end"/>
        </w:r>
      </w:hyperlink>
    </w:p>
    <w:p w:rsidR="0099662F" w:rsidRPr="00D50270" w:rsidRDefault="00D50270" w:rsidP="00D50270">
      <w:pPr>
        <w:pStyle w:val="TOC1"/>
        <w:rPr>
          <w:rFonts w:ascii="Calibri" w:hAnsi="Calibri" w:cs="Times New Roman"/>
          <w:sz w:val="18"/>
          <w:szCs w:val="22"/>
          <w:lang w:eastAsia="en-GB"/>
        </w:rPr>
      </w:pPr>
      <w:r w:rsidRPr="00D50270">
        <w:rPr>
          <w:rStyle w:val="Hyperlink"/>
          <w:color w:val="auto"/>
          <w:u w:val="none"/>
        </w:rPr>
        <w:t>13</w:t>
      </w:r>
      <w:hyperlink w:anchor="_Toc382309749" w:history="1">
        <w:r w:rsidR="0099662F" w:rsidRPr="00D50270">
          <w:rPr>
            <w:rStyle w:val="Hyperlink"/>
            <w:color w:val="auto"/>
            <w:u w:val="none"/>
          </w:rPr>
          <w:t>.</w:t>
        </w:r>
        <w:r w:rsidR="0099662F" w:rsidRPr="00D50270">
          <w:rPr>
            <w:rFonts w:ascii="Calibri" w:hAnsi="Calibri" w:cs="Times New Roman"/>
            <w:sz w:val="18"/>
            <w:szCs w:val="22"/>
            <w:lang w:eastAsia="en-GB"/>
          </w:rPr>
          <w:tab/>
        </w:r>
        <w:r w:rsidR="0099662F" w:rsidRPr="00D50270">
          <w:rPr>
            <w:rStyle w:val="Hyperlink"/>
            <w:color w:val="auto"/>
            <w:u w:val="none"/>
          </w:rPr>
          <w:t>ASSETS, PROPERTIES AND ESTATES</w:t>
        </w:r>
        <w:r w:rsidR="0099662F" w:rsidRPr="00D50270">
          <w:rPr>
            <w:webHidden/>
          </w:rPr>
          <w:tab/>
        </w:r>
        <w:r w:rsidR="0099662F" w:rsidRPr="00D50270">
          <w:rPr>
            <w:webHidden/>
          </w:rPr>
          <w:fldChar w:fldCharType="begin"/>
        </w:r>
        <w:r w:rsidR="0099662F" w:rsidRPr="00D50270">
          <w:rPr>
            <w:webHidden/>
          </w:rPr>
          <w:instrText xml:space="preserve"> PAGEREF _Toc382309749 \h </w:instrText>
        </w:r>
        <w:r w:rsidR="0099662F" w:rsidRPr="00D50270">
          <w:rPr>
            <w:webHidden/>
          </w:rPr>
        </w:r>
        <w:r w:rsidR="0099662F" w:rsidRPr="00D50270">
          <w:rPr>
            <w:webHidden/>
          </w:rPr>
          <w:fldChar w:fldCharType="separate"/>
        </w:r>
        <w:r w:rsidR="00A8120B">
          <w:rPr>
            <w:webHidden/>
          </w:rPr>
          <w:t>14</w:t>
        </w:r>
        <w:r w:rsidR="0099662F" w:rsidRPr="00D50270">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50" w:history="1">
        <w:r w:rsidR="0099662F" w:rsidRPr="00411338">
          <w:rPr>
            <w:rStyle w:val="Hyperlink"/>
          </w:rPr>
          <w:t>1</w:t>
        </w:r>
        <w:r w:rsidR="00D50270">
          <w:rPr>
            <w:rStyle w:val="Hyperlink"/>
          </w:rPr>
          <w:t>4</w:t>
        </w:r>
        <w:r w:rsidR="0099662F" w:rsidRPr="00411338">
          <w:rPr>
            <w:rStyle w:val="Hyperlink"/>
          </w:rPr>
          <w:t>.</w:t>
        </w:r>
        <w:r w:rsidR="0099662F" w:rsidRPr="00AA52E5">
          <w:rPr>
            <w:rFonts w:ascii="Calibri" w:hAnsi="Calibri" w:cs="Times New Roman"/>
            <w:sz w:val="18"/>
            <w:szCs w:val="22"/>
            <w:lang w:eastAsia="en-GB"/>
          </w:rPr>
          <w:tab/>
        </w:r>
        <w:r w:rsidR="0099662F" w:rsidRPr="00411338">
          <w:rPr>
            <w:rStyle w:val="Hyperlink"/>
          </w:rPr>
          <w:t>INSURANCE</w:t>
        </w:r>
        <w:r w:rsidR="0099662F" w:rsidRPr="00411338">
          <w:rPr>
            <w:webHidden/>
          </w:rPr>
          <w:tab/>
        </w:r>
        <w:r w:rsidR="0099662F" w:rsidRPr="00411338">
          <w:rPr>
            <w:webHidden/>
          </w:rPr>
          <w:fldChar w:fldCharType="begin"/>
        </w:r>
        <w:r w:rsidR="0099662F" w:rsidRPr="00411338">
          <w:rPr>
            <w:webHidden/>
          </w:rPr>
          <w:instrText xml:space="preserve"> PAGEREF _Toc382309750 \h </w:instrText>
        </w:r>
        <w:r w:rsidR="0099662F" w:rsidRPr="00411338">
          <w:rPr>
            <w:webHidden/>
          </w:rPr>
        </w:r>
        <w:r w:rsidR="0099662F" w:rsidRPr="00411338">
          <w:rPr>
            <w:webHidden/>
          </w:rPr>
          <w:fldChar w:fldCharType="separate"/>
        </w:r>
        <w:r w:rsidR="00A8120B">
          <w:rPr>
            <w:webHidden/>
          </w:rPr>
          <w:t>15</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52" w:history="1">
        <w:r w:rsidR="0099662F" w:rsidRPr="00411338">
          <w:rPr>
            <w:rStyle w:val="Hyperlink"/>
          </w:rPr>
          <w:t>1</w:t>
        </w:r>
        <w:r w:rsidR="00D50270">
          <w:rPr>
            <w:rStyle w:val="Hyperlink"/>
          </w:rPr>
          <w:t>5</w:t>
        </w:r>
        <w:r w:rsidR="0099662F" w:rsidRPr="00411338">
          <w:rPr>
            <w:rStyle w:val="Hyperlink"/>
          </w:rPr>
          <w:t>.</w:t>
        </w:r>
        <w:r w:rsidR="0099662F" w:rsidRPr="00AA52E5">
          <w:rPr>
            <w:rFonts w:ascii="Calibri" w:hAnsi="Calibri" w:cs="Times New Roman"/>
            <w:sz w:val="18"/>
            <w:szCs w:val="22"/>
            <w:lang w:eastAsia="en-GB"/>
          </w:rPr>
          <w:tab/>
        </w:r>
        <w:r w:rsidR="0099662F" w:rsidRPr="00411338">
          <w:rPr>
            <w:rStyle w:val="Hyperlink"/>
          </w:rPr>
          <w:t>RISK MANAGEMENT</w:t>
        </w:r>
        <w:r w:rsidR="0099662F" w:rsidRPr="00411338">
          <w:rPr>
            <w:webHidden/>
          </w:rPr>
          <w:tab/>
        </w:r>
        <w:r w:rsidR="0099662F" w:rsidRPr="00411338">
          <w:rPr>
            <w:webHidden/>
          </w:rPr>
          <w:fldChar w:fldCharType="begin"/>
        </w:r>
        <w:r w:rsidR="0099662F" w:rsidRPr="00411338">
          <w:rPr>
            <w:webHidden/>
          </w:rPr>
          <w:instrText xml:space="preserve"> PAGEREF _Toc382309752 \h </w:instrText>
        </w:r>
        <w:r w:rsidR="0099662F" w:rsidRPr="00411338">
          <w:rPr>
            <w:webHidden/>
          </w:rPr>
        </w:r>
        <w:r w:rsidR="0099662F" w:rsidRPr="00411338">
          <w:rPr>
            <w:webHidden/>
          </w:rPr>
          <w:fldChar w:fldCharType="separate"/>
        </w:r>
        <w:r w:rsidR="00A8120B">
          <w:rPr>
            <w:webHidden/>
          </w:rPr>
          <w:t>15</w:t>
        </w:r>
        <w:r w:rsidR="0099662F" w:rsidRPr="00411338">
          <w:rPr>
            <w:webHidden/>
          </w:rPr>
          <w:fldChar w:fldCharType="end"/>
        </w:r>
      </w:hyperlink>
    </w:p>
    <w:p w:rsidR="0099662F" w:rsidRPr="00AA52E5" w:rsidRDefault="006D09D4" w:rsidP="00D50270">
      <w:pPr>
        <w:pStyle w:val="TOC1"/>
        <w:rPr>
          <w:rFonts w:ascii="Calibri" w:hAnsi="Calibri" w:cs="Times New Roman"/>
          <w:sz w:val="18"/>
          <w:szCs w:val="22"/>
          <w:lang w:eastAsia="en-GB"/>
        </w:rPr>
      </w:pPr>
      <w:hyperlink w:anchor="_Toc382309753" w:history="1">
        <w:r w:rsidR="0099662F" w:rsidRPr="00411338">
          <w:rPr>
            <w:rStyle w:val="Hyperlink"/>
          </w:rPr>
          <w:t>1</w:t>
        </w:r>
        <w:r w:rsidR="00D50270">
          <w:rPr>
            <w:rStyle w:val="Hyperlink"/>
          </w:rPr>
          <w:t>6</w:t>
        </w:r>
        <w:r w:rsidR="0099662F" w:rsidRPr="00411338">
          <w:rPr>
            <w:rStyle w:val="Hyperlink"/>
          </w:rPr>
          <w:t>.</w:t>
        </w:r>
        <w:r w:rsidR="0099662F" w:rsidRPr="00AA52E5">
          <w:rPr>
            <w:rFonts w:ascii="Calibri" w:hAnsi="Calibri" w:cs="Times New Roman"/>
            <w:sz w:val="18"/>
            <w:szCs w:val="22"/>
            <w:lang w:eastAsia="en-GB"/>
          </w:rPr>
          <w:tab/>
        </w:r>
        <w:r w:rsidR="0099662F" w:rsidRPr="00411338">
          <w:rPr>
            <w:rStyle w:val="Hyperlink"/>
          </w:rPr>
          <w:t>SUSPENSION AND REVISION OF FINANCIAL REGULATIONS</w:t>
        </w:r>
        <w:r w:rsidR="0099662F" w:rsidRPr="00411338">
          <w:rPr>
            <w:webHidden/>
          </w:rPr>
          <w:tab/>
        </w:r>
        <w:r w:rsidR="0099662F" w:rsidRPr="00411338">
          <w:rPr>
            <w:webHidden/>
          </w:rPr>
          <w:fldChar w:fldCharType="begin"/>
        </w:r>
        <w:r w:rsidR="0099662F" w:rsidRPr="00411338">
          <w:rPr>
            <w:webHidden/>
          </w:rPr>
          <w:instrText xml:space="preserve"> PAGEREF _Toc382309753 \h </w:instrText>
        </w:r>
        <w:r w:rsidR="0099662F" w:rsidRPr="00411338">
          <w:rPr>
            <w:webHidden/>
          </w:rPr>
        </w:r>
        <w:r w:rsidR="0099662F" w:rsidRPr="00411338">
          <w:rPr>
            <w:webHidden/>
          </w:rPr>
          <w:fldChar w:fldCharType="separate"/>
        </w:r>
        <w:r w:rsidR="00A8120B">
          <w:rPr>
            <w:webHidden/>
          </w:rPr>
          <w:t>15</w:t>
        </w:r>
        <w:r w:rsidR="0099662F" w:rsidRPr="00411338">
          <w:rPr>
            <w:webHidden/>
          </w:rPr>
          <w:fldChar w:fldCharType="end"/>
        </w:r>
      </w:hyperlink>
    </w:p>
    <w:p w:rsidR="0099662F" w:rsidRDefault="0099662F" w:rsidP="00C00F8D">
      <w:pPr>
        <w:tabs>
          <w:tab w:val="left" w:pos="567"/>
        </w:tabs>
        <w:spacing w:beforeLines="60" w:before="144" w:afterLines="60" w:after="144"/>
        <w:jc w:val="both"/>
      </w:pPr>
      <w:r w:rsidRPr="00411338">
        <w:rPr>
          <w:sz w:val="20"/>
        </w:rPr>
        <w:fldChar w:fldCharType="end"/>
      </w:r>
    </w:p>
    <w:p w:rsidR="00CE4922" w:rsidRDefault="00FD2701" w:rsidP="009148DB">
      <w:pPr>
        <w:spacing w:beforeLines="60" w:before="144" w:afterLines="60" w:after="144" w:line="276" w:lineRule="auto"/>
        <w:jc w:val="both"/>
        <w:rPr>
          <w:spacing w:val="-3"/>
        </w:rPr>
      </w:pPr>
      <w:r>
        <w:rPr>
          <w:spacing w:val="-3"/>
        </w:rPr>
        <w:br w:type="page"/>
      </w:r>
      <w:r w:rsidR="00CE4922">
        <w:rPr>
          <w:spacing w:val="-3"/>
        </w:rPr>
        <w:lastRenderedPageBreak/>
        <w:t xml:space="preserve">These Financial Regulations were adopted by the Council at its Meeting held on </w:t>
      </w:r>
      <w:r w:rsidR="0091784E">
        <w:rPr>
          <w:spacing w:val="-3"/>
        </w:rPr>
        <w:t>Tuesday 8</w:t>
      </w:r>
      <w:r w:rsidR="0091784E" w:rsidRPr="0091784E">
        <w:rPr>
          <w:spacing w:val="-3"/>
          <w:vertAlign w:val="superscript"/>
        </w:rPr>
        <w:t>th</w:t>
      </w:r>
      <w:r w:rsidR="0091784E">
        <w:rPr>
          <w:spacing w:val="-3"/>
        </w:rPr>
        <w:t xml:space="preserve"> December 201</w:t>
      </w:r>
      <w:r w:rsidR="00557344">
        <w:rPr>
          <w:spacing w:val="-3"/>
        </w:rPr>
        <w:t>5</w:t>
      </w:r>
      <w:r w:rsidR="0058116C">
        <w:rPr>
          <w:spacing w:val="-3"/>
        </w:rPr>
        <w:t xml:space="preserve"> and Amended on </w:t>
      </w:r>
      <w:r w:rsidR="00557344">
        <w:rPr>
          <w:spacing w:val="-3"/>
        </w:rPr>
        <w:t>23</w:t>
      </w:r>
      <w:r w:rsidR="00557344" w:rsidRPr="00557344">
        <w:rPr>
          <w:spacing w:val="-3"/>
          <w:vertAlign w:val="superscript"/>
        </w:rPr>
        <w:t>rd</w:t>
      </w:r>
      <w:r w:rsidR="00557344">
        <w:rPr>
          <w:spacing w:val="-3"/>
        </w:rPr>
        <w:t xml:space="preserve"> February 2016</w:t>
      </w:r>
    </w:p>
    <w:p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D07D5B">
      <w:pPr>
        <w:pStyle w:val="Heading1111"/>
      </w:pPr>
      <w:bookmarkStart w:id="1" w:name="_Toc382309736"/>
      <w:r w:rsidRPr="00411338">
        <w:t>GENERAL</w:t>
      </w:r>
      <w:bookmarkEnd w:id="1"/>
    </w:p>
    <w:p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regulations will apply accordingly.] </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411338">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lastRenderedPageBreak/>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r w:rsidRPr="00E633AF">
        <w:t xml:space="preserve">shall be a matter for the full council only. </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w:t>
      </w:r>
      <w:r w:rsidR="009E40FF">
        <w:t xml:space="preserve"> single commitment.</w:t>
      </w:r>
    </w:p>
    <w:p w:rsidR="009E40FF" w:rsidRDefault="009E40FF" w:rsidP="009E40FF">
      <w:pPr>
        <w:numPr>
          <w:ilvl w:val="0"/>
          <w:numId w:val="53"/>
        </w:numPr>
        <w:spacing w:beforeLines="60" w:before="144" w:afterLines="60" w:after="144" w:line="276" w:lineRule="auto"/>
        <w:ind w:left="1418" w:hanging="567"/>
        <w:jc w:val="both"/>
      </w:pPr>
      <w:r>
        <w:t xml:space="preserve">Review </w:t>
      </w:r>
      <w:r w:rsidR="00946682" w:rsidRPr="00E633AF">
        <w:t xml:space="preserve">the </w:t>
      </w:r>
      <w:r w:rsidR="00F15125" w:rsidRPr="00E633AF">
        <w:t>a</w:t>
      </w:r>
      <w:r w:rsidR="00946682" w:rsidRPr="00E633AF">
        <w:t>nnual</w:t>
      </w:r>
      <w:r w:rsidR="00F15125" w:rsidRPr="00E633AF">
        <w:t xml:space="preserve"> salary for an</w:t>
      </w:r>
      <w:r w:rsidR="00CF12E5">
        <w:t>y</w:t>
      </w:r>
      <w:r w:rsidR="00F15125" w:rsidRPr="00E633AF">
        <w:t xml:space="preserve"> employee </w:t>
      </w:r>
      <w:r>
        <w:t>annually.</w:t>
      </w:r>
    </w:p>
    <w:p w:rsidR="00F62C9F" w:rsidRPr="00E633AF" w:rsidRDefault="00F62C9F" w:rsidP="009E40FF">
      <w:pPr>
        <w:numPr>
          <w:ilvl w:val="0"/>
          <w:numId w:val="53"/>
        </w:numPr>
        <w:spacing w:beforeLines="60" w:before="144" w:afterLines="60" w:after="144" w:line="276" w:lineRule="auto"/>
        <w:ind w:left="1418" w:hanging="567"/>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411338">
      <w:pPr>
        <w:pStyle w:val="Heading1111"/>
        <w:numPr>
          <w:ilvl w:val="0"/>
          <w:numId w:val="0"/>
        </w:numPr>
        <w:spacing w:beforeLines="60" w:before="144" w:afterLines="60" w:after="144"/>
        <w:contextualSpacing w:val="0"/>
      </w:pPr>
    </w:p>
    <w:p w:rsidR="00F62C9F" w:rsidRPr="00411338" w:rsidRDefault="00F62C9F" w:rsidP="00411338">
      <w:pPr>
        <w:pStyle w:val="Heading1111"/>
        <w:spacing w:beforeLines="60" w:before="144" w:afterLines="60" w:after="144"/>
        <w:contextualSpacing w:val="0"/>
      </w:pPr>
      <w:bookmarkStart w:id="2" w:name="_Toc382309737"/>
      <w:r w:rsidRPr="00411338">
        <w:t>ACCOUNTING AND AUDIT (INTERNAL AND EXTERNAL)</w:t>
      </w:r>
      <w:bookmarkEnd w:id="2"/>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9E40FF">
        <w:rPr>
          <w:spacing w:val="-3"/>
        </w:rPr>
        <w:t>ouncil.</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w:t>
      </w:r>
      <w:r w:rsidRPr="00411338">
        <w:rPr>
          <w:spacing w:val="-3"/>
        </w:rPr>
        <w:lastRenderedPageBreak/>
        <w:t xml:space="preserve">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sidR="009E40FF">
        <w:rPr>
          <w:spacing w:val="-3"/>
        </w:rPr>
        <w:t xml:space="preserve">ouncil in writing, </w:t>
      </w:r>
      <w:r>
        <w:rPr>
          <w:spacing w:val="-3"/>
        </w:rPr>
        <w:t>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9148DB" w:rsidRDefault="009148DB" w:rsidP="009148DB">
      <w:pPr>
        <w:pStyle w:val="Heading1111"/>
        <w:numPr>
          <w:ilvl w:val="0"/>
          <w:numId w:val="0"/>
        </w:numPr>
        <w:spacing w:beforeLines="60" w:before="144" w:afterLines="60" w:after="144"/>
        <w:contextualSpacing w:val="0"/>
      </w:pPr>
      <w:bookmarkStart w:id="3" w:name="_Toc382309738"/>
    </w:p>
    <w:p w:rsidR="009148DB" w:rsidRDefault="009148DB" w:rsidP="009148DB">
      <w:pPr>
        <w:pStyle w:val="Heading1111"/>
        <w:numPr>
          <w:ilvl w:val="0"/>
          <w:numId w:val="0"/>
        </w:numPr>
        <w:spacing w:beforeLines="60" w:before="144" w:afterLines="60" w:after="144"/>
        <w:contextualSpacing w:val="0"/>
      </w:pPr>
    </w:p>
    <w:p w:rsidR="009148DB" w:rsidRDefault="009148DB" w:rsidP="009148DB">
      <w:pPr>
        <w:pStyle w:val="Heading1111"/>
        <w:numPr>
          <w:ilvl w:val="0"/>
          <w:numId w:val="0"/>
        </w:numPr>
        <w:spacing w:beforeLines="60" w:before="144" w:afterLines="60" w:after="144"/>
        <w:contextualSpacing w:val="0"/>
      </w:pPr>
    </w:p>
    <w:p w:rsidR="009148DB" w:rsidRDefault="009148DB" w:rsidP="009148DB">
      <w:pPr>
        <w:pStyle w:val="Heading1111"/>
        <w:numPr>
          <w:ilvl w:val="0"/>
          <w:numId w:val="0"/>
        </w:numPr>
        <w:spacing w:beforeLines="60" w:before="144" w:afterLines="60" w:after="144"/>
        <w:contextualSpacing w:val="0"/>
      </w:pPr>
    </w:p>
    <w:p w:rsidR="009148DB" w:rsidRDefault="009148DB" w:rsidP="009148DB">
      <w:pPr>
        <w:pStyle w:val="Heading1111"/>
        <w:numPr>
          <w:ilvl w:val="0"/>
          <w:numId w:val="0"/>
        </w:numPr>
        <w:spacing w:beforeLines="60" w:before="144" w:afterLines="60" w:after="144"/>
        <w:contextualSpacing w:val="0"/>
      </w:pPr>
    </w:p>
    <w:p w:rsidR="00CE4922" w:rsidRPr="00411338" w:rsidRDefault="00CE4922" w:rsidP="00411338">
      <w:pPr>
        <w:pStyle w:val="Heading1111"/>
        <w:spacing w:beforeLines="60" w:before="144" w:afterLines="60" w:after="144"/>
        <w:contextualSpacing w:val="0"/>
      </w:pPr>
      <w:r w:rsidRPr="00411338">
        <w:t>ANNUAL ESTIMATES (BUDGET)</w:t>
      </w:r>
      <w:r w:rsidR="004D4733" w:rsidRPr="00411338">
        <w:t xml:space="preserve"> AND</w:t>
      </w:r>
      <w:r w:rsidR="00372813" w:rsidRPr="00411338">
        <w:t xml:space="preserve"> FORWARD PLANNING</w:t>
      </w:r>
      <w:bookmarkEnd w:id="3"/>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9E40FF">
        <w:rPr>
          <w:spacing w:val="-3"/>
        </w:rPr>
        <w:t>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F51885"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CE4922" w:rsidP="00411338">
      <w:pPr>
        <w:pStyle w:val="Heading1111"/>
        <w:spacing w:beforeLines="60" w:before="144" w:afterLines="60" w:after="144"/>
        <w:contextualSpacing w:val="0"/>
      </w:pPr>
      <w:bookmarkStart w:id="4" w:name="_Toc382309739"/>
      <w:r w:rsidRPr="00411338">
        <w:t>BUDGETARY CONTROL</w:t>
      </w:r>
      <w:r w:rsidR="00865C34" w:rsidRPr="00411338">
        <w:t xml:space="preserve"> AND A</w:t>
      </w:r>
      <w:r w:rsidR="00F62C9F" w:rsidRPr="00411338">
        <w:t xml:space="preserve">UTHORITY TO </w:t>
      </w:r>
      <w:r w:rsidR="00865C34" w:rsidRPr="00411338">
        <w:t>SPEND</w:t>
      </w:r>
      <w:bookmarkEnd w:id="4"/>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sidR="00885CC9">
        <w:rPr>
          <w:spacing w:val="-3"/>
        </w:rPr>
        <w:t>ouncil for all items over £500.00;</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Clerk, in conjunction with Chairman for any items below £500.</w:t>
      </w:r>
      <w:r w:rsidR="00F15125">
        <w:rPr>
          <w:spacing w:val="-3"/>
        </w:rPr>
        <w:t xml:space="preserve">  </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885CC9"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w:t>
      </w:r>
      <w:r w:rsidR="00885CC9">
        <w:rPr>
          <w:spacing w:val="-3"/>
        </w:rPr>
        <w:t>be reviewed at least annually on receipt of the NALC recommendations</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w:t>
      </w:r>
      <w:r w:rsidR="00885CC9">
        <w:rPr>
          <w:spacing w:val="-3"/>
        </w:rPr>
        <w:t xml:space="preserve"> </w:t>
      </w:r>
      <w:proofErr w:type="spellStart"/>
      <w:r w:rsidR="00885CC9">
        <w:rPr>
          <w:spacing w:val="-3"/>
        </w:rPr>
        <w:t>minuted</w:t>
      </w:r>
      <w:proofErr w:type="spellEnd"/>
      <w:r w:rsidR="00885CC9">
        <w:rPr>
          <w:spacing w:val="-3"/>
        </w:rPr>
        <w:t>.</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885CC9" w:rsidRPr="00411338" w:rsidRDefault="00885CC9" w:rsidP="00885CC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The Clerk may incur expenditure on behalf of the Council which is necessary to carry out the duties of the Council such as stationary and small items of office equipment subject to a limit of £250.00</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885CC9">
        <w:rPr>
          <w:spacing w:val="-3"/>
        </w:rPr>
        <w:t>2</w:t>
      </w:r>
      <w:r w:rsidR="00FD1A49" w:rsidRPr="00411338">
        <w:rPr>
          <w:spacing w:val="-3"/>
        </w:rPr>
        <w:t>00.</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w:t>
      </w:r>
      <w:r w:rsidR="00885CC9">
        <w:rPr>
          <w:spacing w:val="-3"/>
        </w:rPr>
        <w:t>.</w:t>
      </w:r>
      <w:r w:rsidR="00CE4922" w:rsidRPr="00411338">
        <w:rPr>
          <w:spacing w:val="-3"/>
        </w:rPr>
        <w:t xml:space="preserve"> </w:t>
      </w:r>
      <w:r w:rsidR="00885CC9">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w:t>
      </w:r>
      <w:r w:rsidRPr="00411338">
        <w:rPr>
          <w:spacing w:val="-3"/>
        </w:rPr>
        <w:lastRenderedPageBreak/>
        <w:t xml:space="preserve">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 xml:space="preserve"> or </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w:t>
      </w:r>
      <w:r w:rsidR="006D61BD">
        <w:rPr>
          <w:spacing w:val="-3"/>
        </w:rPr>
        <w:t>g arrangements</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885CC9">
        <w:rPr>
          <w:spacing w:val="-3"/>
        </w:rPr>
        <w:t>.</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sidDel="00E400DF">
        <w:rPr>
          <w:spacing w:val="-3"/>
        </w:rPr>
        <w:t xml:space="preserve"> </w:t>
      </w:r>
    </w:p>
    <w:p w:rsidR="00DF065F" w:rsidRPr="00E036F5"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E036F5">
        <w:rPr>
          <w:spacing w:val="-3"/>
        </w:rPr>
        <w:t>A record of regular payments made under 5.6 above shall be drawn up and be s</w:t>
      </w:r>
      <w:r w:rsidR="00E17848" w:rsidRPr="00E036F5">
        <w:rPr>
          <w:spacing w:val="-3"/>
        </w:rPr>
        <w:t>i</w:t>
      </w:r>
      <w:r w:rsidRPr="00E036F5">
        <w:rPr>
          <w:spacing w:val="-3"/>
        </w:rPr>
        <w:t>gned by two members on</w:t>
      </w:r>
      <w:r w:rsidR="00F62C9F" w:rsidRPr="00E036F5">
        <w:rPr>
          <w:spacing w:val="-3"/>
        </w:rPr>
        <w:t xml:space="preserve"> </w:t>
      </w:r>
      <w:r w:rsidR="00E036F5" w:rsidRPr="00E036F5">
        <w:rPr>
          <w:spacing w:val="-3"/>
        </w:rPr>
        <w:t>an annual basis</w:t>
      </w:r>
      <w:r w:rsidRPr="00E036F5">
        <w:rPr>
          <w:spacing w:val="-3"/>
        </w:rPr>
        <w:t>.</w:t>
      </w:r>
      <w:r w:rsidR="00E036F5" w:rsidRPr="00E036F5">
        <w:rPr>
          <w:spacing w:val="-3"/>
        </w:rPr>
        <w:t xml:space="preserve"> Quarterly the payments shell be checked by the Councillor responsible for Finance.</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411338">
      <w:pPr>
        <w:pStyle w:val="Heading1111"/>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w:t>
      </w:r>
      <w:r w:rsidR="00E036F5">
        <w:rPr>
          <w:spacing w:val="-3"/>
        </w:rPr>
        <w:t xml:space="preserve">2 members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E036F5">
        <w:rPr>
          <w:spacing w:val="-3"/>
        </w:rPr>
        <w:t xml:space="preserve"> of council.</w:t>
      </w:r>
    </w:p>
    <w:p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ouncil</w:t>
      </w:r>
      <w:r w:rsidR="00E036F5">
        <w:rPr>
          <w:spacing w:val="-3"/>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E036F5">
        <w:rPr>
          <w:spacing w:val="-3"/>
        </w:rPr>
        <w:t xml:space="preserve"> two </w:t>
      </w:r>
      <w:r w:rsidR="00575C5B" w:rsidRPr="00411338">
        <w:rPr>
          <w:spacing w:val="-3"/>
        </w:rPr>
        <w:t>member</w:t>
      </w:r>
      <w:r w:rsidR="00E036F5">
        <w:rPr>
          <w:spacing w:val="-3"/>
        </w:rPr>
        <w:t>s</w:t>
      </w:r>
      <w:r w:rsidR="00575C5B" w:rsidRPr="00411338">
        <w:rPr>
          <w:spacing w:val="-3"/>
        </w:rPr>
        <w:t>.</w:t>
      </w:r>
      <w:r w:rsidR="001F7D45" w:rsidRPr="00411338">
        <w:rPr>
          <w:spacing w:val="-3"/>
        </w:rPr>
        <w:t xml:space="preserve"> 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w:t>
      </w:r>
      <w:r w:rsidR="00E036F5">
        <w:rPr>
          <w:spacing w:val="-3"/>
        </w:rPr>
        <w:t>2</w:t>
      </w:r>
      <w:r w:rsidR="00805102" w:rsidRPr="00411338">
        <w:rPr>
          <w:spacing w:val="-3"/>
        </w:rPr>
        <w:t>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 xml:space="preserve">ouncil. Transactions and purchases made will be reported to the </w:t>
      </w:r>
      <w:r w:rsidR="005E6074" w:rsidRPr="00411338">
        <w:rPr>
          <w:spacing w:val="-3"/>
        </w:rPr>
        <w:t>c</w:t>
      </w:r>
      <w:r w:rsidRPr="00411338">
        <w:rPr>
          <w:spacing w:val="-3"/>
        </w:rPr>
        <w:t xml:space="preserve">ouncil and </w:t>
      </w:r>
      <w:r w:rsidR="00151B71" w:rsidRPr="00411338">
        <w:rPr>
          <w:spacing w:val="-3"/>
        </w:rPr>
        <w:t xml:space="preserve">authority for topping-up shall be at the discretion of the </w:t>
      </w:r>
      <w:r w:rsidR="005E6074" w:rsidRPr="00411338">
        <w:rPr>
          <w:spacing w:val="-3"/>
        </w:rPr>
        <w:t>c</w:t>
      </w:r>
      <w:r w:rsidR="00151B71" w:rsidRPr="00411338">
        <w:rPr>
          <w:spacing w:val="-3"/>
        </w:rPr>
        <w:t>ouncil</w:t>
      </w:r>
      <w:r w:rsidR="00E036F5">
        <w:rPr>
          <w:spacing w:val="-3"/>
        </w:rPr>
        <w:t>.</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not maintain any form of cash float. All cash received must be banked intact.  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411338">
      <w:pPr>
        <w:pStyle w:val="Heading1111"/>
        <w:spacing w:beforeLines="60" w:before="144" w:afterLines="60" w:after="144"/>
        <w:contextualSpacing w:val="0"/>
      </w:pPr>
      <w:bookmarkStart w:id="8" w:name="_Toc382305563"/>
      <w:bookmarkStart w:id="9" w:name="_Toc382309742"/>
      <w:r>
        <w:t>PAYMENT OF SALARIES</w:t>
      </w:r>
      <w:bookmarkEnd w:id="8"/>
      <w:bookmarkEnd w:id="9"/>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Pr="00411338">
        <w:rPr>
          <w:spacing w:val="-3"/>
        </w:rPr>
        <w:t>ouncil</w:t>
      </w:r>
      <w:r w:rsidR="0066507C" w:rsidRPr="00411338">
        <w:rPr>
          <w:spacing w:val="-3"/>
        </w:rPr>
        <w:t>.</w:t>
      </w:r>
      <w:r w:rsidRPr="00411338">
        <w:rPr>
          <w:spacing w:val="-3"/>
        </w:rPr>
        <w:t xml:space="preserve"> </w:t>
      </w:r>
    </w:p>
    <w:p w:rsidR="009148DB" w:rsidRDefault="009148DB" w:rsidP="009148DB">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F30666" w:rsidRDefault="00F30666" w:rsidP="009148DB">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F30666" w:rsidRDefault="00F30666" w:rsidP="009148DB">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970D3F" w:rsidRDefault="00970D3F" w:rsidP="009148DB">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F30666" w:rsidRPr="00411338" w:rsidRDefault="00F30666" w:rsidP="009148DB">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CE4922" w:rsidRPr="00411338" w:rsidRDefault="00CE4922" w:rsidP="00411338">
      <w:pPr>
        <w:pStyle w:val="Heading1111"/>
        <w:spacing w:beforeLines="60" w:before="144" w:afterLines="60" w:after="144"/>
        <w:contextualSpacing w:val="0"/>
      </w:pPr>
      <w:bookmarkStart w:id="10" w:name="_Toc382309743"/>
      <w:r w:rsidRPr="00411338">
        <w:lastRenderedPageBreak/>
        <w:t>LOANS AND INVESTMENTS</w:t>
      </w:r>
      <w:bookmarkEnd w:id="10"/>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1" w:name="_Toc382309744"/>
      <w:r w:rsidRPr="00411338">
        <w:t>INCOME</w:t>
      </w:r>
      <w:bookmarkEnd w:id="11"/>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9148DB" w:rsidRDefault="009148DB" w:rsidP="009148DB">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CE4922" w:rsidRPr="00411338" w:rsidRDefault="00CE4922" w:rsidP="00411338">
      <w:pPr>
        <w:pStyle w:val="Heading1111"/>
        <w:spacing w:beforeLines="60" w:before="144" w:afterLines="60" w:after="144"/>
        <w:contextualSpacing w:val="0"/>
      </w:pPr>
      <w:bookmarkStart w:id="12" w:name="_Toc382309745"/>
      <w:r w:rsidRPr="00411338">
        <w:t>ORDERS FOR WORK, GOODS AND SERVICES</w:t>
      </w:r>
      <w:bookmarkEnd w:id="12"/>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r w:rsidR="000E0B1D">
        <w:rPr>
          <w:spacing w:val="-3"/>
        </w:rPr>
        <w:t>is generally understoo</w:t>
      </w:r>
      <w:r w:rsidR="00E036F5">
        <w:rPr>
          <w:spacing w:val="-3"/>
        </w:rPr>
        <w:t>d to include all fixed assets.</w:t>
      </w:r>
    </w:p>
    <w:p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 xml:space="preserve"> 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lastRenderedPageBreak/>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9148DB" w:rsidRDefault="009148DB"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411338">
      <w:pPr>
        <w:pStyle w:val="Heading1111"/>
        <w:spacing w:beforeLines="60" w:before="144" w:afterLines="60" w:after="144"/>
        <w:contextualSpacing w:val="0"/>
      </w:pPr>
      <w:bookmarkStart w:id="13" w:name="_Toc382309746"/>
      <w:r w:rsidRPr="00411338">
        <w:t>CONTRACTS</w:t>
      </w:r>
      <w:bookmarkEnd w:id="13"/>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721B28" w:rsidRDefault="00721B28" w:rsidP="00721B2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3"/>
      </w:r>
      <w:r>
        <w:rPr>
          <w:spacing w:val="-3"/>
        </w:rPr>
        <w:t>.</w:t>
      </w:r>
    </w:p>
    <w:p w:rsidR="00721B28" w:rsidRDefault="00721B28" w:rsidP="00721B2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4"/>
      </w:r>
      <w:r>
        <w:rPr>
          <w:spacing w:val="-3"/>
        </w:rPr>
        <w:t>.</w:t>
      </w:r>
    </w:p>
    <w:p w:rsidR="00721B28" w:rsidRPr="00411338" w:rsidRDefault="00721B28" w:rsidP="00721B2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721B28" w:rsidRPr="00411338" w:rsidRDefault="00721B28" w:rsidP="00721B2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721B28" w:rsidRPr="00411338" w:rsidRDefault="00721B28" w:rsidP="00721B2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rsidR="00721B28" w:rsidRPr="00411338" w:rsidRDefault="00721B28" w:rsidP="00721B2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be subject to Standing </w:t>
      </w:r>
      <w:proofErr w:type="gramStart"/>
      <w:r w:rsidRPr="00411338">
        <w:rPr>
          <w:spacing w:val="-3"/>
        </w:rPr>
        <w:t>Order</w:t>
      </w:r>
      <w:r>
        <w:rPr>
          <w:spacing w:val="-3"/>
        </w:rPr>
        <w:t>s[</w:t>
      </w:r>
      <w:proofErr w:type="gramEnd"/>
      <w:r>
        <w:rPr>
          <w:spacing w:val="-3"/>
        </w:rPr>
        <w:t xml:space="preserve"> ]</w:t>
      </w:r>
      <w:r w:rsidRPr="00411338">
        <w:rPr>
          <w:spacing w:val="-3"/>
        </w:rPr>
        <w:t xml:space="preserve">, </w:t>
      </w:r>
      <w:r>
        <w:rPr>
          <w:rStyle w:val="FootnoteReference"/>
          <w:spacing w:val="-3"/>
        </w:rPr>
        <w:footnoteReference w:id="5"/>
      </w:r>
      <w:r w:rsidRPr="007C3F14">
        <w:t xml:space="preserve"> </w:t>
      </w:r>
      <w:r>
        <w:t>[</w:t>
      </w:r>
      <w:r w:rsidRPr="00411338">
        <w:rPr>
          <w:spacing w:val="-3"/>
        </w:rPr>
        <w:t>insert reference</w:t>
      </w:r>
      <w:r>
        <w:rPr>
          <w:spacing w:val="-3"/>
        </w:rPr>
        <w:t xml:space="preserve"> of the council’s</w:t>
      </w:r>
      <w:r w:rsidRPr="00411338">
        <w:rPr>
          <w:spacing w:val="-3"/>
        </w:rPr>
        <w:t xml:space="preserve"> relevant standing order] and shall refer to the terms of the Bribery Act 2010.</w:t>
      </w:r>
    </w:p>
    <w:p w:rsidR="00721B28" w:rsidRPr="00411338" w:rsidRDefault="00721B28" w:rsidP="00721B2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411338">
      <w:pPr>
        <w:pStyle w:val="BodyTextIndent2"/>
        <w:tabs>
          <w:tab w:val="clear" w:pos="0"/>
          <w:tab w:val="clear" w:pos="1080"/>
        </w:tabs>
        <w:spacing w:beforeLines="60" w:before="144" w:afterLines="60" w:after="144" w:line="276" w:lineRule="auto"/>
        <w:ind w:left="1080" w:hanging="1080"/>
      </w:pPr>
    </w:p>
    <w:p w:rsidR="00CE4922" w:rsidRPr="0099662F" w:rsidRDefault="00CE4922" w:rsidP="00411338">
      <w:pPr>
        <w:pStyle w:val="Heading1111"/>
        <w:spacing w:beforeLines="60" w:before="144" w:afterLines="60" w:after="144"/>
        <w:contextualSpacing w:val="0"/>
      </w:pPr>
      <w:bookmarkStart w:id="14" w:name="_Toc382309747"/>
      <w:r w:rsidRPr="00F84470">
        <w:t xml:space="preserve">PAYMENTS UNDER </w:t>
      </w:r>
      <w:smartTag w:uri="urn:schemas-microsoft-com:office:smarttags" w:element="place">
        <w:smartTag w:uri="urn:schemas-microsoft-com:office:smarttags" w:element="PlaceName">
          <w:r w:rsidRPr="00F84470">
            <w:t>CONTRACTS</w:t>
          </w:r>
        </w:smartTag>
        <w:r w:rsidRPr="00F84470">
          <w:t xml:space="preserve"> </w:t>
        </w:r>
        <w:smartTag w:uri="urn:schemas-microsoft-com:office:smarttags" w:element="PlaceName">
          <w:r w:rsidRPr="00F84470">
            <w:t>FOR</w:t>
          </w:r>
        </w:smartTag>
        <w:r w:rsidRPr="00F84470">
          <w:t xml:space="preserve"> </w:t>
        </w:r>
        <w:smartTag w:uri="urn:schemas-microsoft-com:office:smarttags" w:element="PlaceType">
          <w:r w:rsidRPr="00F84470">
            <w:t>BUILDING</w:t>
          </w:r>
        </w:smartTag>
      </w:smartTag>
      <w:r w:rsidRPr="00F84470">
        <w:t xml:space="preserve"> OR OTHER CONSTRUCTION WORKS</w:t>
      </w:r>
      <w:bookmarkEnd w:id="14"/>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w:t>
      </w:r>
      <w:r w:rsidRPr="00411338">
        <w:rPr>
          <w:spacing w:val="-3"/>
        </w:rPr>
        <w:lastRenderedPageBreak/>
        <w:t xml:space="preserve">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F30666" w:rsidRPr="00411338" w:rsidRDefault="00F30666" w:rsidP="00F306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CE4922" w:rsidRPr="00411338" w:rsidRDefault="00CE4922" w:rsidP="00D50270">
      <w:pPr>
        <w:pStyle w:val="Heading1111"/>
      </w:pPr>
      <w:bookmarkStart w:id="15" w:name="_Toc382309749"/>
      <w:r w:rsidRPr="00411338">
        <w:t>ASSETS, PROPERTIES AND ESTATES</w:t>
      </w:r>
      <w:bookmarkEnd w:id="15"/>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5C4F3E" w:rsidRDefault="005C4F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30666" w:rsidRDefault="00F30666"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30666" w:rsidRDefault="00F30666"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30666" w:rsidRDefault="00F30666"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30666" w:rsidRDefault="00F30666"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6" w:name="_Toc382309750"/>
      <w:r w:rsidRPr="00411338">
        <w:t>INSURANCE</w:t>
      </w:r>
      <w:bookmarkEnd w:id="16"/>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710B8C" w:rsidRPr="00411338">
        <w:rPr>
          <w:spacing w:val="-3"/>
        </w:rPr>
        <w:t>c</w:t>
      </w:r>
      <w:r w:rsidRPr="00411338">
        <w:rPr>
          <w:spacing w:val="-3"/>
        </w:rPr>
        <w:t>ouncil's insurers</w:t>
      </w:r>
      <w:r w:rsidR="00435A4B">
        <w:rPr>
          <w:spacing w:val="-3"/>
        </w:rPr>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Pr="00411338">
        <w:rPr>
          <w:spacing w:val="-3"/>
        </w:rPr>
        <w:t xml:space="preserve"> by the </w:t>
      </w:r>
      <w:r w:rsidR="00CE53B2" w:rsidRPr="00411338">
        <w:rPr>
          <w:spacing w:val="-3"/>
        </w:rPr>
        <w:t>c</w:t>
      </w:r>
      <w:r w:rsidRPr="00411338">
        <w:rPr>
          <w:spacing w:val="-3"/>
        </w:rPr>
        <w:t>ouncil</w:t>
      </w:r>
      <w:r w:rsidR="005C4F3E">
        <w:rPr>
          <w:spacing w:val="-3"/>
        </w:rPr>
        <w:t>.</w:t>
      </w:r>
    </w:p>
    <w:p w:rsidR="0000348E" w:rsidRDefault="0000348E"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D50270">
      <w:pPr>
        <w:pStyle w:val="Heading1111"/>
      </w:pPr>
      <w:bookmarkStart w:id="17" w:name="_Toc382309752"/>
      <w:r w:rsidRPr="00411338">
        <w:t>RISK MANAGEMENT</w:t>
      </w:r>
      <w:bookmarkEnd w:id="17"/>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D50270">
      <w:pPr>
        <w:pStyle w:val="Heading1111"/>
      </w:pPr>
      <w:bookmarkStart w:id="18" w:name="_Toc382309753"/>
      <w:r w:rsidRPr="00322385">
        <w:t xml:space="preserve">SUSPENSION AND </w:t>
      </w:r>
      <w:r w:rsidR="00CE4922" w:rsidRPr="00322385">
        <w:t>REVISION OF FINANCIAL REGULATIONS</w:t>
      </w:r>
      <w:bookmarkEnd w:id="18"/>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411338">
      <w:pPr>
        <w:tabs>
          <w:tab w:val="center" w:pos="4680"/>
        </w:tabs>
        <w:suppressAutoHyphens/>
        <w:spacing w:beforeLines="60" w:before="144" w:afterLines="60" w:after="144" w:line="276" w:lineRule="auto"/>
        <w:jc w:val="both"/>
        <w:rPr>
          <w:spacing w:val="-3"/>
        </w:rPr>
      </w:pPr>
    </w:p>
    <w:p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CE4922" w:rsidRPr="00411338" w:rsidSect="00411338">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D4" w:rsidRDefault="006D09D4">
      <w:r>
        <w:separator/>
      </w:r>
    </w:p>
  </w:endnote>
  <w:endnote w:type="continuationSeparator" w:id="0">
    <w:p w:rsidR="006D09D4" w:rsidRDefault="006D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Pr="00411338" w:rsidRDefault="0099662F">
    <w:pPr>
      <w:pStyle w:val="Footer"/>
      <w:jc w:val="right"/>
      <w:rPr>
        <w:sz w:val="14"/>
      </w:rPr>
    </w:pPr>
  </w:p>
  <w:p w:rsidR="0099662F" w:rsidRPr="00411338" w:rsidRDefault="008C4629" w:rsidP="00411338">
    <w:pPr>
      <w:pStyle w:val="Footer"/>
      <w:pBdr>
        <w:top w:val="single" w:sz="4" w:space="1" w:color="auto"/>
      </w:pBdr>
      <w:tabs>
        <w:tab w:val="clear" w:pos="8640"/>
        <w:tab w:val="right" w:pos="9639"/>
      </w:tabs>
      <w:rPr>
        <w:sz w:val="18"/>
      </w:rPr>
    </w:pP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836ECD">
      <w:rPr>
        <w:noProof/>
        <w:spacing w:val="-3"/>
        <w:sz w:val="18"/>
      </w:rPr>
      <w:t>15</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836ECD">
      <w:rPr>
        <w:noProof/>
        <w:spacing w:val="-3"/>
        <w:sz w:val="18"/>
      </w:rPr>
      <w:t>15</w:t>
    </w:r>
    <w:r w:rsidRPr="00411338">
      <w:rPr>
        <w:spacing w:val="-3"/>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rsidP="009E40FF">
    <w:pPr>
      <w:pStyle w:val="Footer"/>
      <w:ind w:right="-3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D4" w:rsidRDefault="006D09D4">
      <w:r>
        <w:separator/>
      </w:r>
    </w:p>
  </w:footnote>
  <w:footnote w:type="continuationSeparator" w:id="0">
    <w:p w:rsidR="006D09D4" w:rsidRDefault="006D09D4">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9662F" w:rsidRDefault="0099662F">
      <w:pPr>
        <w:pStyle w:val="FootnoteText"/>
      </w:pPr>
      <w:r>
        <w:rPr>
          <w:rStyle w:val="FootnoteReference"/>
        </w:rPr>
        <w:footnoteRef/>
      </w:r>
      <w:r w:rsidR="00F21922">
        <w:t xml:space="preserve"> </w:t>
      </w:r>
      <w:r w:rsidRPr="00F7030E">
        <w:t>Accounts and Audit (</w:t>
      </w:r>
      <w:smartTag w:uri="urn:schemas-microsoft-com:office:smarttags" w:element="country-region">
        <w:smartTag w:uri="urn:schemas-microsoft-com:office:smarttags" w:element="place">
          <w:r w:rsidRPr="00F7030E">
            <w:t>England</w:t>
          </w:r>
        </w:smartTag>
      </w:smartTag>
      <w:r w:rsidRPr="00F7030E">
        <w:t>) Regulations 2011/817</w:t>
      </w:r>
    </w:p>
    <w:p w:rsidR="0099662F" w:rsidRDefault="008C4629">
      <w:pPr>
        <w:pStyle w:val="FootnoteText"/>
      </w:pPr>
      <w:r>
        <w:t xml:space="preserve"> </w:t>
      </w:r>
    </w:p>
  </w:footnote>
  <w:footnote w:id="3">
    <w:p w:rsidR="00721B28" w:rsidRDefault="00721B28" w:rsidP="00721B28">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4">
    <w:p w:rsidR="00721B28" w:rsidRDefault="00721B28" w:rsidP="00721B28">
      <w:pPr>
        <w:pStyle w:val="FootnoteText"/>
      </w:pPr>
      <w:r>
        <w:rPr>
          <w:rStyle w:val="FootnoteReference"/>
        </w:rPr>
        <w:footnoteRef/>
      </w:r>
      <w:r>
        <w:t xml:space="preserve"> Thresholds currently applicable are:</w:t>
      </w:r>
    </w:p>
    <w:p w:rsidR="00721B28" w:rsidRDefault="00721B28" w:rsidP="00721B28">
      <w:pPr>
        <w:pStyle w:val="FootnoteText"/>
        <w:numPr>
          <w:ilvl w:val="0"/>
          <w:numId w:val="70"/>
        </w:numPr>
      </w:pPr>
      <w:r>
        <w:t>For public supply and public service contracts 209,000 Euros (£164,176)</w:t>
      </w:r>
    </w:p>
    <w:p w:rsidR="00721B28" w:rsidRDefault="00721B28" w:rsidP="00721B28">
      <w:pPr>
        <w:pStyle w:val="FootnoteText"/>
        <w:numPr>
          <w:ilvl w:val="0"/>
          <w:numId w:val="70"/>
        </w:numPr>
      </w:pPr>
      <w:r>
        <w:t>For public works contracts 5,225,000 Euros (£4,104,394)</w:t>
      </w:r>
    </w:p>
  </w:footnote>
  <w:footnote w:id="5">
    <w:p w:rsidR="00721B28" w:rsidRDefault="00721B28" w:rsidP="00721B28">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65832"/>
    <w:multiLevelType w:val="multilevel"/>
    <w:tmpl w:val="8A30DA7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2E9287D"/>
    <w:multiLevelType w:val="multilevel"/>
    <w:tmpl w:val="8A30DA7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CDE370F"/>
    <w:multiLevelType w:val="multilevel"/>
    <w:tmpl w:val="8A30DA7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7"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5"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7"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0"/>
  </w:num>
  <w:num w:numId="3">
    <w:abstractNumId w:val="12"/>
  </w:num>
  <w:num w:numId="4">
    <w:abstractNumId w:val="65"/>
  </w:num>
  <w:num w:numId="5">
    <w:abstractNumId w:val="28"/>
  </w:num>
  <w:num w:numId="6">
    <w:abstractNumId w:val="7"/>
  </w:num>
  <w:num w:numId="7">
    <w:abstractNumId w:val="64"/>
  </w:num>
  <w:num w:numId="8">
    <w:abstractNumId w:val="25"/>
  </w:num>
  <w:num w:numId="9">
    <w:abstractNumId w:val="30"/>
  </w:num>
  <w:num w:numId="10">
    <w:abstractNumId w:val="22"/>
  </w:num>
  <w:num w:numId="11">
    <w:abstractNumId w:val="45"/>
  </w:num>
  <w:num w:numId="12">
    <w:abstractNumId w:val="50"/>
  </w:num>
  <w:num w:numId="13">
    <w:abstractNumId w:val="47"/>
  </w:num>
  <w:num w:numId="14">
    <w:abstractNumId w:val="27"/>
  </w:num>
  <w:num w:numId="15">
    <w:abstractNumId w:val="59"/>
  </w:num>
  <w:num w:numId="16">
    <w:abstractNumId w:val="40"/>
  </w:num>
  <w:num w:numId="17">
    <w:abstractNumId w:val="10"/>
  </w:num>
  <w:num w:numId="18">
    <w:abstractNumId w:val="20"/>
  </w:num>
  <w:num w:numId="19">
    <w:abstractNumId w:val="38"/>
  </w:num>
  <w:num w:numId="20">
    <w:abstractNumId w:val="16"/>
  </w:num>
  <w:num w:numId="21">
    <w:abstractNumId w:val="68"/>
  </w:num>
  <w:num w:numId="22">
    <w:abstractNumId w:val="5"/>
  </w:num>
  <w:num w:numId="23">
    <w:abstractNumId w:val="67"/>
  </w:num>
  <w:num w:numId="24">
    <w:abstractNumId w:val="46"/>
  </w:num>
  <w:num w:numId="25">
    <w:abstractNumId w:val="51"/>
  </w:num>
  <w:num w:numId="26">
    <w:abstractNumId w:val="1"/>
  </w:num>
  <w:num w:numId="27">
    <w:abstractNumId w:val="66"/>
  </w:num>
  <w:num w:numId="28">
    <w:abstractNumId w:val="21"/>
  </w:num>
  <w:num w:numId="29">
    <w:abstractNumId w:val="44"/>
  </w:num>
  <w:num w:numId="30">
    <w:abstractNumId w:val="34"/>
  </w:num>
  <w:num w:numId="31">
    <w:abstractNumId w:val="17"/>
  </w:num>
  <w:num w:numId="32">
    <w:abstractNumId w:val="60"/>
  </w:num>
  <w:num w:numId="33">
    <w:abstractNumId w:val="61"/>
  </w:num>
  <w:num w:numId="34">
    <w:abstractNumId w:val="13"/>
  </w:num>
  <w:num w:numId="35">
    <w:abstractNumId w:val="9"/>
  </w:num>
  <w:num w:numId="36">
    <w:abstractNumId w:val="31"/>
  </w:num>
  <w:num w:numId="37">
    <w:abstractNumId w:val="15"/>
  </w:num>
  <w:num w:numId="38">
    <w:abstractNumId w:val="14"/>
  </w:num>
  <w:num w:numId="39">
    <w:abstractNumId w:val="54"/>
  </w:num>
  <w:num w:numId="40">
    <w:abstractNumId w:val="10"/>
  </w:num>
  <w:num w:numId="41">
    <w:abstractNumId w:val="48"/>
  </w:num>
  <w:num w:numId="42">
    <w:abstractNumId w:val="2"/>
  </w:num>
  <w:num w:numId="43">
    <w:abstractNumId w:val="8"/>
  </w:num>
  <w:num w:numId="44">
    <w:abstractNumId w:val="39"/>
  </w:num>
  <w:num w:numId="45">
    <w:abstractNumId w:val="35"/>
  </w:num>
  <w:num w:numId="46">
    <w:abstractNumId w:val="57"/>
  </w:num>
  <w:num w:numId="47">
    <w:abstractNumId w:val="26"/>
  </w:num>
  <w:num w:numId="48">
    <w:abstractNumId w:val="4"/>
  </w:num>
  <w:num w:numId="49">
    <w:abstractNumId w:val="23"/>
  </w:num>
  <w:num w:numId="50">
    <w:abstractNumId w:val="29"/>
  </w:num>
  <w:num w:numId="51">
    <w:abstractNumId w:val="11"/>
  </w:num>
  <w:num w:numId="52">
    <w:abstractNumId w:val="52"/>
  </w:num>
  <w:num w:numId="53">
    <w:abstractNumId w:val="24"/>
  </w:num>
  <w:num w:numId="54">
    <w:abstractNumId w:val="32"/>
  </w:num>
  <w:num w:numId="55">
    <w:abstractNumId w:val="3"/>
  </w:num>
  <w:num w:numId="56">
    <w:abstractNumId w:val="49"/>
  </w:num>
  <w:num w:numId="57">
    <w:abstractNumId w:val="6"/>
  </w:num>
  <w:num w:numId="58">
    <w:abstractNumId w:val="55"/>
  </w:num>
  <w:num w:numId="59">
    <w:abstractNumId w:val="19"/>
  </w:num>
  <w:num w:numId="60">
    <w:abstractNumId w:val="58"/>
  </w:num>
  <w:num w:numId="61">
    <w:abstractNumId w:val="63"/>
  </w:num>
  <w:num w:numId="62">
    <w:abstractNumId w:val="37"/>
  </w:num>
  <w:num w:numId="63">
    <w:abstractNumId w:val="62"/>
  </w:num>
  <w:num w:numId="64">
    <w:abstractNumId w:val="42"/>
  </w:num>
  <w:num w:numId="65">
    <w:abstractNumId w:val="43"/>
  </w:num>
  <w:num w:numId="66">
    <w:abstractNumId w:val="56"/>
  </w:num>
  <w:num w:numId="67">
    <w:abstractNumId w:val="33"/>
  </w:num>
  <w:num w:numId="68">
    <w:abstractNumId w:val="41"/>
  </w:num>
  <w:num w:numId="69">
    <w:abstractNumId w:val="18"/>
  </w:num>
  <w:num w:numId="70">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348E"/>
    <w:rsid w:val="000053D4"/>
    <w:rsid w:val="0001726A"/>
    <w:rsid w:val="00036BF1"/>
    <w:rsid w:val="000430A8"/>
    <w:rsid w:val="000432B9"/>
    <w:rsid w:val="0004558E"/>
    <w:rsid w:val="000504D7"/>
    <w:rsid w:val="000514DD"/>
    <w:rsid w:val="00054656"/>
    <w:rsid w:val="000574BC"/>
    <w:rsid w:val="00073E71"/>
    <w:rsid w:val="00076AC9"/>
    <w:rsid w:val="000846CB"/>
    <w:rsid w:val="000A277A"/>
    <w:rsid w:val="000B0129"/>
    <w:rsid w:val="000B0B55"/>
    <w:rsid w:val="000C07E1"/>
    <w:rsid w:val="000C11AD"/>
    <w:rsid w:val="000E0B1D"/>
    <w:rsid w:val="000F26E7"/>
    <w:rsid w:val="001077EE"/>
    <w:rsid w:val="00113070"/>
    <w:rsid w:val="00117FFE"/>
    <w:rsid w:val="001208DB"/>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50B8D"/>
    <w:rsid w:val="002545D7"/>
    <w:rsid w:val="00257A93"/>
    <w:rsid w:val="00260C0C"/>
    <w:rsid w:val="00262DE6"/>
    <w:rsid w:val="00262EFB"/>
    <w:rsid w:val="002646A6"/>
    <w:rsid w:val="00282D96"/>
    <w:rsid w:val="002842B2"/>
    <w:rsid w:val="00292D1B"/>
    <w:rsid w:val="002A35DE"/>
    <w:rsid w:val="002A4F3C"/>
    <w:rsid w:val="002C33B3"/>
    <w:rsid w:val="002C39AF"/>
    <w:rsid w:val="002C7FBC"/>
    <w:rsid w:val="002D3FC9"/>
    <w:rsid w:val="002F4DD6"/>
    <w:rsid w:val="00300DBB"/>
    <w:rsid w:val="0030246C"/>
    <w:rsid w:val="00303551"/>
    <w:rsid w:val="00316757"/>
    <w:rsid w:val="00322385"/>
    <w:rsid w:val="00350A62"/>
    <w:rsid w:val="00352BE6"/>
    <w:rsid w:val="0035523B"/>
    <w:rsid w:val="00355CBA"/>
    <w:rsid w:val="00356C06"/>
    <w:rsid w:val="003668C1"/>
    <w:rsid w:val="00372813"/>
    <w:rsid w:val="003A7D2E"/>
    <w:rsid w:val="003B163C"/>
    <w:rsid w:val="003B7575"/>
    <w:rsid w:val="003C15E8"/>
    <w:rsid w:val="003F59A1"/>
    <w:rsid w:val="003F5C1F"/>
    <w:rsid w:val="00400F77"/>
    <w:rsid w:val="00411338"/>
    <w:rsid w:val="00435A4B"/>
    <w:rsid w:val="00444F1A"/>
    <w:rsid w:val="00455939"/>
    <w:rsid w:val="00463C77"/>
    <w:rsid w:val="00466F33"/>
    <w:rsid w:val="00473849"/>
    <w:rsid w:val="0049489C"/>
    <w:rsid w:val="00495713"/>
    <w:rsid w:val="004A139A"/>
    <w:rsid w:val="004B3FC7"/>
    <w:rsid w:val="004C08A9"/>
    <w:rsid w:val="004C2EA1"/>
    <w:rsid w:val="004C6B41"/>
    <w:rsid w:val="004D4733"/>
    <w:rsid w:val="004E1074"/>
    <w:rsid w:val="004E565D"/>
    <w:rsid w:val="004E6F48"/>
    <w:rsid w:val="005004DD"/>
    <w:rsid w:val="005063A6"/>
    <w:rsid w:val="0052119C"/>
    <w:rsid w:val="00537F9D"/>
    <w:rsid w:val="00544EEA"/>
    <w:rsid w:val="00546503"/>
    <w:rsid w:val="00553C2E"/>
    <w:rsid w:val="00557344"/>
    <w:rsid w:val="00560766"/>
    <w:rsid w:val="005725C5"/>
    <w:rsid w:val="00573CB9"/>
    <w:rsid w:val="005746CD"/>
    <w:rsid w:val="00575C5B"/>
    <w:rsid w:val="005764C3"/>
    <w:rsid w:val="0058116C"/>
    <w:rsid w:val="00597AEA"/>
    <w:rsid w:val="005A6DD2"/>
    <w:rsid w:val="005B3F67"/>
    <w:rsid w:val="005C4F3E"/>
    <w:rsid w:val="005E1185"/>
    <w:rsid w:val="005E42AB"/>
    <w:rsid w:val="005E6074"/>
    <w:rsid w:val="005E7918"/>
    <w:rsid w:val="00614A0F"/>
    <w:rsid w:val="006216AD"/>
    <w:rsid w:val="00626F57"/>
    <w:rsid w:val="00634437"/>
    <w:rsid w:val="00636897"/>
    <w:rsid w:val="0066028B"/>
    <w:rsid w:val="00662322"/>
    <w:rsid w:val="0066507C"/>
    <w:rsid w:val="006937A6"/>
    <w:rsid w:val="006A5380"/>
    <w:rsid w:val="006A5419"/>
    <w:rsid w:val="006A7922"/>
    <w:rsid w:val="006B6029"/>
    <w:rsid w:val="006D09D4"/>
    <w:rsid w:val="006D61BD"/>
    <w:rsid w:val="006E60A8"/>
    <w:rsid w:val="006F14A6"/>
    <w:rsid w:val="007010DB"/>
    <w:rsid w:val="00703EFB"/>
    <w:rsid w:val="0070550D"/>
    <w:rsid w:val="00710B8C"/>
    <w:rsid w:val="00721B28"/>
    <w:rsid w:val="00723830"/>
    <w:rsid w:val="00726BE1"/>
    <w:rsid w:val="00757A58"/>
    <w:rsid w:val="00760024"/>
    <w:rsid w:val="00761931"/>
    <w:rsid w:val="00795AF6"/>
    <w:rsid w:val="007A4DD9"/>
    <w:rsid w:val="007A798C"/>
    <w:rsid w:val="007C3F14"/>
    <w:rsid w:val="007F11E3"/>
    <w:rsid w:val="007F1A82"/>
    <w:rsid w:val="00805102"/>
    <w:rsid w:val="0080641F"/>
    <w:rsid w:val="00815DC1"/>
    <w:rsid w:val="0082171C"/>
    <w:rsid w:val="00836ECD"/>
    <w:rsid w:val="00843614"/>
    <w:rsid w:val="00865C34"/>
    <w:rsid w:val="00885CC9"/>
    <w:rsid w:val="00886347"/>
    <w:rsid w:val="00892710"/>
    <w:rsid w:val="008A50ED"/>
    <w:rsid w:val="008B382E"/>
    <w:rsid w:val="008B5E50"/>
    <w:rsid w:val="008C00C4"/>
    <w:rsid w:val="008C4629"/>
    <w:rsid w:val="008C76D1"/>
    <w:rsid w:val="008D48FE"/>
    <w:rsid w:val="008E5736"/>
    <w:rsid w:val="009119BC"/>
    <w:rsid w:val="009148DB"/>
    <w:rsid w:val="0091784E"/>
    <w:rsid w:val="0092454E"/>
    <w:rsid w:val="00932518"/>
    <w:rsid w:val="00935C44"/>
    <w:rsid w:val="00936B74"/>
    <w:rsid w:val="009406E2"/>
    <w:rsid w:val="00943677"/>
    <w:rsid w:val="00945209"/>
    <w:rsid w:val="00946682"/>
    <w:rsid w:val="00947EF6"/>
    <w:rsid w:val="009546C7"/>
    <w:rsid w:val="009554F7"/>
    <w:rsid w:val="00963F08"/>
    <w:rsid w:val="00970D3F"/>
    <w:rsid w:val="0097746D"/>
    <w:rsid w:val="0099662F"/>
    <w:rsid w:val="009B3CCB"/>
    <w:rsid w:val="009D0CAF"/>
    <w:rsid w:val="009D103C"/>
    <w:rsid w:val="009D34DB"/>
    <w:rsid w:val="009E40FF"/>
    <w:rsid w:val="009F0C99"/>
    <w:rsid w:val="009F1810"/>
    <w:rsid w:val="009F47CE"/>
    <w:rsid w:val="009F7829"/>
    <w:rsid w:val="00A00945"/>
    <w:rsid w:val="00A123FB"/>
    <w:rsid w:val="00A14CC4"/>
    <w:rsid w:val="00A26F56"/>
    <w:rsid w:val="00A2756B"/>
    <w:rsid w:val="00A276CD"/>
    <w:rsid w:val="00A5744A"/>
    <w:rsid w:val="00A8120B"/>
    <w:rsid w:val="00A825F8"/>
    <w:rsid w:val="00A82F98"/>
    <w:rsid w:val="00AA1CF0"/>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5286"/>
    <w:rsid w:val="00BA3501"/>
    <w:rsid w:val="00BF3176"/>
    <w:rsid w:val="00C00F8D"/>
    <w:rsid w:val="00C01E54"/>
    <w:rsid w:val="00C44175"/>
    <w:rsid w:val="00C459D8"/>
    <w:rsid w:val="00C51AFD"/>
    <w:rsid w:val="00C52A3F"/>
    <w:rsid w:val="00C576B2"/>
    <w:rsid w:val="00C75788"/>
    <w:rsid w:val="00C77A1C"/>
    <w:rsid w:val="00C91C53"/>
    <w:rsid w:val="00C942C2"/>
    <w:rsid w:val="00CA1A47"/>
    <w:rsid w:val="00CA57F6"/>
    <w:rsid w:val="00CA69BD"/>
    <w:rsid w:val="00CC1688"/>
    <w:rsid w:val="00CC4635"/>
    <w:rsid w:val="00CE40C9"/>
    <w:rsid w:val="00CE4221"/>
    <w:rsid w:val="00CE4922"/>
    <w:rsid w:val="00CE51E2"/>
    <w:rsid w:val="00CE53B2"/>
    <w:rsid w:val="00CF12E5"/>
    <w:rsid w:val="00D07D5B"/>
    <w:rsid w:val="00D32046"/>
    <w:rsid w:val="00D348EB"/>
    <w:rsid w:val="00D42863"/>
    <w:rsid w:val="00D428B0"/>
    <w:rsid w:val="00D50270"/>
    <w:rsid w:val="00D57D91"/>
    <w:rsid w:val="00D71A16"/>
    <w:rsid w:val="00D732EB"/>
    <w:rsid w:val="00D81283"/>
    <w:rsid w:val="00D823D7"/>
    <w:rsid w:val="00DA2ECA"/>
    <w:rsid w:val="00DC2939"/>
    <w:rsid w:val="00DD0897"/>
    <w:rsid w:val="00DE2891"/>
    <w:rsid w:val="00DF065F"/>
    <w:rsid w:val="00E036F5"/>
    <w:rsid w:val="00E04557"/>
    <w:rsid w:val="00E17848"/>
    <w:rsid w:val="00E23347"/>
    <w:rsid w:val="00E24760"/>
    <w:rsid w:val="00E3580A"/>
    <w:rsid w:val="00E400DF"/>
    <w:rsid w:val="00E460F1"/>
    <w:rsid w:val="00E534A2"/>
    <w:rsid w:val="00E57031"/>
    <w:rsid w:val="00E616D5"/>
    <w:rsid w:val="00E633AF"/>
    <w:rsid w:val="00E75E30"/>
    <w:rsid w:val="00E8116E"/>
    <w:rsid w:val="00EA04E4"/>
    <w:rsid w:val="00EB2BE4"/>
    <w:rsid w:val="00EB55CE"/>
    <w:rsid w:val="00EE55C0"/>
    <w:rsid w:val="00F15125"/>
    <w:rsid w:val="00F15790"/>
    <w:rsid w:val="00F2002C"/>
    <w:rsid w:val="00F21922"/>
    <w:rsid w:val="00F22FE2"/>
    <w:rsid w:val="00F2438F"/>
    <w:rsid w:val="00F26C52"/>
    <w:rsid w:val="00F30666"/>
    <w:rsid w:val="00F37C18"/>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C0F80"/>
    <w:rsid w:val="00FC3747"/>
    <w:rsid w:val="00FD0656"/>
    <w:rsid w:val="00FD1A49"/>
    <w:rsid w:val="00FD2701"/>
    <w:rsid w:val="00FD7BB6"/>
    <w:rsid w:val="00FE4017"/>
    <w:rsid w:val="00FE5CE9"/>
    <w:rsid w:val="00FF314C"/>
    <w:rsid w:val="00FF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6971DC2-4700-4D19-8009-A3D5AD9B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val="en-GB" w:eastAsia="en-US" w:bidi="ar-SA"/>
    </w:rPr>
  </w:style>
  <w:style w:type="paragraph" w:styleId="TOC1">
    <w:name w:val="toc 1"/>
    <w:basedOn w:val="Normal"/>
    <w:next w:val="Normal"/>
    <w:autoRedefine/>
    <w:uiPriority w:val="39"/>
    <w:rsid w:val="00D50270"/>
    <w:pPr>
      <w:tabs>
        <w:tab w:val="left" w:pos="567"/>
        <w:tab w:val="left" w:pos="660"/>
        <w:tab w:val="right" w:leader="dot" w:pos="9356"/>
      </w:tabs>
      <w:spacing w:beforeLines="60" w:before="144" w:afterLines="60" w:after="144"/>
      <w:jc w:val="both"/>
    </w:pPr>
    <w:rPr>
      <w:noProof/>
      <w:sz w:val="20"/>
    </w:rPr>
  </w:style>
  <w:style w:type="paragraph" w:styleId="Title">
    <w:name w:val="Title"/>
    <w:basedOn w:val="Normal"/>
    <w:next w:val="Normal"/>
    <w:link w:val="TitleChar"/>
    <w:qFormat/>
    <w:rsid w:val="00FC374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C3747"/>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6D10-78BD-447E-A57C-B6440EB7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34718</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sarah wells</cp:lastModifiedBy>
  <cp:revision>9</cp:revision>
  <cp:lastPrinted>2016-04-18T12:11:00Z</cp:lastPrinted>
  <dcterms:created xsi:type="dcterms:W3CDTF">2015-11-27T14:26:00Z</dcterms:created>
  <dcterms:modified xsi:type="dcterms:W3CDTF">2016-04-19T10:47:00Z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